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Georgia" w:cs="Georgia" w:eastAsia="Georgia" w:hAnsi="Georgia"/>
          <w:color w:val="1878d4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</w:rPr>
        <w:drawing>
          <wp:inline distB="114300" distT="114300" distL="114300" distR="114300">
            <wp:extent cx="1070504" cy="728294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70504" cy="72829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Georgia" w:cs="Georgia" w:eastAsia="Georgia" w:hAnsi="Georgia"/>
          <w:color w:val="1878d4"/>
          <w:sz w:val="48"/>
          <w:szCs w:val="48"/>
        </w:rPr>
      </w:pPr>
      <w:r w:rsidDel="00000000" w:rsidR="00000000" w:rsidRPr="00000000">
        <w:rPr>
          <w:rFonts w:ascii="Georgia" w:cs="Georgia" w:eastAsia="Georgia" w:hAnsi="Georgia"/>
          <w:color w:val="1878d4"/>
          <w:sz w:val="48"/>
          <w:szCs w:val="48"/>
          <w:rtl w:val="0"/>
        </w:rPr>
        <w:t xml:space="preserve">Paquete para Llevar a Casa</w:t>
      </w:r>
    </w:p>
    <w:p w:rsidR="00000000" w:rsidDel="00000000" w:rsidP="00000000" w:rsidRDefault="00000000" w:rsidRPr="00000000" w14:paraId="00000003">
      <w:pPr>
        <w:jc w:val="center"/>
        <w:rPr>
          <w:rFonts w:ascii="Georgia" w:cs="Georgia" w:eastAsia="Georgia" w:hAnsi="Georgia"/>
          <w:color w:val="1878d4"/>
          <w:sz w:val="48"/>
          <w:szCs w:val="48"/>
        </w:rPr>
      </w:pPr>
      <w:r w:rsidDel="00000000" w:rsidR="00000000" w:rsidRPr="00000000">
        <w:rPr>
          <w:rFonts w:ascii="Georgia" w:cs="Georgia" w:eastAsia="Georgia" w:hAnsi="Georgia"/>
          <w:color w:val="1878d4"/>
          <w:sz w:val="48"/>
          <w:szCs w:val="48"/>
          <w:rtl w:val="0"/>
        </w:rPr>
        <w:t xml:space="preserve">EFM </w:t>
      </w:r>
      <w:r w:rsidDel="00000000" w:rsidR="00000000" w:rsidRPr="00000000">
        <w:rPr>
          <w:rFonts w:ascii="Georgia" w:cs="Georgia" w:eastAsia="Georgia" w:hAnsi="Georgia"/>
          <w:color w:val="1878d4"/>
          <w:sz w:val="48"/>
          <w:szCs w:val="48"/>
          <w:shd w:fill="f8f9fa" w:val="clear"/>
          <w:rtl w:val="0"/>
        </w:rPr>
        <w:t xml:space="preserve">Festival Familiar de Matemáticas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Georgia" w:cs="Georgia" w:eastAsia="Georgia" w:hAnsi="Georgia"/>
          <w:color w:val="1878d4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Georgia" w:cs="Georgia" w:eastAsia="Georgia" w:hAnsi="Georgia"/>
          <w:color w:val="1878d4"/>
          <w:sz w:val="32"/>
          <w:szCs w:val="32"/>
        </w:rPr>
      </w:pPr>
      <w:r w:rsidDel="00000000" w:rsidR="00000000" w:rsidRPr="00000000">
        <w:rPr>
          <w:rFonts w:ascii="Georgia" w:cs="Georgia" w:eastAsia="Georgia" w:hAnsi="Georgia"/>
          <w:color w:val="1878d4"/>
          <w:sz w:val="32"/>
          <w:szCs w:val="32"/>
          <w:rtl w:val="0"/>
        </w:rPr>
        <w:t xml:space="preserve">¡Gracias por acompañarnos!</w:t>
      </w:r>
    </w:p>
    <w:p w:rsidR="00000000" w:rsidDel="00000000" w:rsidP="00000000" w:rsidRDefault="00000000" w:rsidRPr="00000000" w14:paraId="00000006">
      <w:pPr>
        <w:rPr>
          <w:rFonts w:ascii="Georgia" w:cs="Georgia" w:eastAsia="Georgia" w:hAnsi="Georgi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Georgia" w:cs="Georgia" w:eastAsia="Georgia" w:hAnsi="Georgia"/>
          <w:sz w:val="28"/>
          <w:szCs w:val="28"/>
        </w:rPr>
      </w:pPr>
      <w:r w:rsidDel="00000000" w:rsidR="00000000" w:rsidRPr="00000000">
        <w:rPr>
          <w:rFonts w:ascii="Georgia" w:cs="Georgia" w:eastAsia="Georgia" w:hAnsi="Georgia"/>
          <w:sz w:val="28"/>
          <w:szCs w:val="28"/>
          <w:rtl w:val="0"/>
        </w:rPr>
        <w:t xml:space="preserve">Este paquete contiene todos los juegos, acertijos y actividades del evento de Matemáticas Tempranas en Familia del día de hoy. Encuentre más actividades gratuitas y libros de cuentos en nuestro sitio web: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-19049</wp:posOffset>
            </wp:positionH>
            <wp:positionV relativeFrom="paragraph">
              <wp:posOffset>800100</wp:posOffset>
            </wp:positionV>
            <wp:extent cx="604279" cy="604279"/>
            <wp:effectExtent b="0" l="0" r="0" t="0"/>
            <wp:wrapSquare wrapText="bothSides" distB="114300" distT="114300" distL="114300" distR="11430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4279" cy="60427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8">
      <w:pPr>
        <w:rPr>
          <w:rFonts w:ascii="Georgia" w:cs="Georgia" w:eastAsia="Georgia" w:hAnsi="Georgi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Georgia" w:cs="Georgia" w:eastAsia="Georgia" w:hAnsi="Georgia"/>
          <w:color w:val="cc0000"/>
          <w:sz w:val="28"/>
          <w:szCs w:val="28"/>
        </w:rPr>
      </w:pPr>
      <w:r w:rsidDel="00000000" w:rsidR="00000000" w:rsidRPr="00000000">
        <w:rPr>
          <w:rFonts w:ascii="Georgia" w:cs="Georgia" w:eastAsia="Georgia" w:hAnsi="Georgia"/>
          <w:color w:val="cc0000"/>
          <w:sz w:val="28"/>
          <w:szCs w:val="28"/>
          <w:rtl w:val="0"/>
        </w:rPr>
        <w:t xml:space="preserve">https://www.EarlyFamilyMath.org</w:t>
      </w:r>
    </w:p>
    <w:p w:rsidR="00000000" w:rsidDel="00000000" w:rsidP="00000000" w:rsidRDefault="00000000" w:rsidRPr="00000000" w14:paraId="0000000A">
      <w:pPr>
        <w:rPr>
          <w:rFonts w:ascii="Georgia" w:cs="Georgia" w:eastAsia="Georgia" w:hAnsi="Georgia"/>
          <w:color w:val="1878d4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Georgia" w:cs="Georgia" w:eastAsia="Georgia" w:hAnsi="Georgia"/>
          <w:color w:val="1878d4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Georgia" w:cs="Georgia" w:eastAsia="Georgia" w:hAnsi="Georgia"/>
          <w:color w:val="1878d4"/>
          <w:sz w:val="32"/>
          <w:szCs w:val="32"/>
        </w:rPr>
      </w:pPr>
      <w:r w:rsidDel="00000000" w:rsidR="00000000" w:rsidRPr="00000000">
        <w:rPr>
          <w:rFonts w:ascii="Georgia" w:cs="Georgia" w:eastAsia="Georgia" w:hAnsi="Georgia"/>
          <w:color w:val="1878d4"/>
          <w:sz w:val="32"/>
          <w:szCs w:val="32"/>
          <w:rtl w:val="0"/>
        </w:rPr>
        <w:t xml:space="preserve">Por favor </w:t>
      </w:r>
      <w:r w:rsidDel="00000000" w:rsidR="00000000" w:rsidRPr="00000000">
        <w:rPr>
          <w:rFonts w:ascii="Georgia" w:cs="Georgia" w:eastAsia="Georgia" w:hAnsi="Georgia"/>
          <w:color w:val="1878d4"/>
          <w:sz w:val="32"/>
          <w:szCs w:val="32"/>
          <w:rtl w:val="0"/>
        </w:rPr>
        <w:t xml:space="preserve">ayúde</w:t>
      </w:r>
      <w:r w:rsidDel="00000000" w:rsidR="00000000" w:rsidRPr="00000000">
        <w:rPr>
          <w:rFonts w:ascii="Georgia" w:cs="Georgia" w:eastAsia="Georgia" w:hAnsi="Georgia"/>
          <w:color w:val="1878d4"/>
          <w:sz w:val="32"/>
          <w:szCs w:val="32"/>
          <w:rtl w:val="0"/>
        </w:rPr>
        <w:t xml:space="preserve">nos a que el próximo </w:t>
      </w:r>
      <w:r w:rsidDel="00000000" w:rsidR="00000000" w:rsidRPr="00000000">
        <w:rPr>
          <w:rFonts w:ascii="Georgia" w:cs="Georgia" w:eastAsia="Georgia" w:hAnsi="Georgia"/>
          <w:color w:val="1878d4"/>
          <w:sz w:val="32"/>
          <w:szCs w:val="32"/>
          <w:shd w:fill="f8f9fa" w:val="clear"/>
          <w:rtl w:val="0"/>
        </w:rPr>
        <w:t xml:space="preserve">Festival Familiar de Matemáticas </w:t>
      </w:r>
      <w:r w:rsidDel="00000000" w:rsidR="00000000" w:rsidRPr="00000000">
        <w:rPr>
          <w:rFonts w:ascii="Georgia" w:cs="Georgia" w:eastAsia="Georgia" w:hAnsi="Georgia"/>
          <w:color w:val="1878d4"/>
          <w:sz w:val="32"/>
          <w:szCs w:val="32"/>
          <w:rtl w:val="0"/>
        </w:rPr>
        <w:t xml:space="preserve">sea mejor.</w:t>
      </w:r>
    </w:p>
    <w:p w:rsidR="00000000" w:rsidDel="00000000" w:rsidP="00000000" w:rsidRDefault="00000000" w:rsidRPr="00000000" w14:paraId="0000000D">
      <w:pPr>
        <w:rPr>
          <w:rFonts w:ascii="Georgia" w:cs="Georgia" w:eastAsia="Georgia" w:hAnsi="Georgia"/>
          <w:color w:val="1878d4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Georgia" w:cs="Georgia" w:eastAsia="Georgia" w:hAnsi="Georgia"/>
          <w:sz w:val="28"/>
          <w:szCs w:val="28"/>
        </w:rPr>
      </w:pPr>
      <w:r w:rsidDel="00000000" w:rsidR="00000000" w:rsidRPr="00000000">
        <w:rPr>
          <w:rFonts w:ascii="Georgia" w:cs="Georgia" w:eastAsia="Georgia" w:hAnsi="Georgia"/>
          <w:sz w:val="28"/>
          <w:szCs w:val="28"/>
          <w:rtl w:val="0"/>
        </w:rPr>
        <w:t xml:space="preserve">Tómese solo dos minutos y complete nuestra breve encuesta en:</w:t>
      </w:r>
    </w:p>
    <w:p w:rsidR="00000000" w:rsidDel="00000000" w:rsidP="00000000" w:rsidRDefault="00000000" w:rsidRPr="00000000" w14:paraId="0000000F">
      <w:pPr>
        <w:rPr>
          <w:rFonts w:ascii="Georgia" w:cs="Georgia" w:eastAsia="Georgia" w:hAnsi="Georgia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209550</wp:posOffset>
            </wp:positionV>
            <wp:extent cx="554018" cy="561821"/>
            <wp:effectExtent b="0" l="0" r="0" t="0"/>
            <wp:wrapSquare wrapText="bothSides" distB="114300" distT="114300" distL="114300" distR="114300"/>
            <wp:docPr id="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4018" cy="561821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0">
      <w:pPr>
        <w:rPr>
          <w:rFonts w:ascii="Georgia" w:cs="Georgia" w:eastAsia="Georgia" w:hAnsi="Georgi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Georgia" w:cs="Georgia" w:eastAsia="Georgia" w:hAnsi="Georgia"/>
          <w:color w:val="cc0000"/>
          <w:sz w:val="28"/>
          <w:szCs w:val="28"/>
        </w:rPr>
      </w:pPr>
      <w:r w:rsidDel="00000000" w:rsidR="00000000" w:rsidRPr="00000000">
        <w:rPr>
          <w:rFonts w:ascii="Georgia" w:cs="Georgia" w:eastAsia="Georgia" w:hAnsi="Georgia"/>
          <w:color w:val="cc0000"/>
          <w:sz w:val="28"/>
          <w:szCs w:val="28"/>
          <w:rtl w:val="0"/>
        </w:rPr>
        <w:t xml:space="preserve">https://forms.gle/mDsS2z3dvKh8LCGy8</w:t>
      </w:r>
    </w:p>
    <w:p w:rsidR="00000000" w:rsidDel="00000000" w:rsidP="00000000" w:rsidRDefault="00000000" w:rsidRPr="00000000" w14:paraId="00000012">
      <w:pPr>
        <w:rPr>
          <w:rFonts w:ascii="Georgia" w:cs="Georgia" w:eastAsia="Georgia" w:hAnsi="Georgi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Georgia" w:cs="Georgia" w:eastAsia="Georgia" w:hAnsi="Georgia"/>
          <w:color w:val="1878d4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Georgia" w:cs="Georgia" w:eastAsia="Georgia" w:hAnsi="Georgia"/>
          <w:color w:val="1878d4"/>
          <w:sz w:val="32"/>
          <w:szCs w:val="32"/>
        </w:rPr>
      </w:pPr>
      <w:r w:rsidDel="00000000" w:rsidR="00000000" w:rsidRPr="00000000">
        <w:rPr>
          <w:rFonts w:ascii="Georgia" w:cs="Georgia" w:eastAsia="Georgia" w:hAnsi="Georgia"/>
          <w:color w:val="1878d4"/>
          <w:sz w:val="32"/>
          <w:szCs w:val="32"/>
          <w:rtl w:val="0"/>
        </w:rPr>
        <w:t xml:space="preserve">¡Contáctenos!</w:t>
      </w:r>
    </w:p>
    <w:p w:rsidR="00000000" w:rsidDel="00000000" w:rsidP="00000000" w:rsidRDefault="00000000" w:rsidRPr="00000000" w14:paraId="00000015">
      <w:pPr>
        <w:rPr>
          <w:rFonts w:ascii="Georgia" w:cs="Georgia" w:eastAsia="Georgia" w:hAnsi="Georgi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0" w:line="308.5714285714286" w:lineRule="auto"/>
        <w:rPr>
          <w:rFonts w:ascii="Georgia" w:cs="Georgia" w:eastAsia="Georgia" w:hAnsi="Georgia"/>
          <w:color w:val="202124"/>
          <w:sz w:val="28"/>
          <w:szCs w:val="28"/>
        </w:rPr>
      </w:pPr>
      <w:r w:rsidDel="00000000" w:rsidR="00000000" w:rsidRPr="00000000">
        <w:rPr>
          <w:rFonts w:ascii="Georgia" w:cs="Georgia" w:eastAsia="Georgia" w:hAnsi="Georgia"/>
          <w:color w:val="202124"/>
          <w:sz w:val="28"/>
          <w:szCs w:val="28"/>
          <w:rtl w:val="0"/>
        </w:rPr>
        <w:t xml:space="preserve">Si tiene alguna pregunta o comentario, o le gustaría ayudar a </w:t>
      </w:r>
      <w:r w:rsidDel="00000000" w:rsidR="00000000" w:rsidRPr="00000000">
        <w:rPr>
          <w:rFonts w:ascii="Georgia" w:cs="Georgia" w:eastAsia="Georgia" w:hAnsi="Georgia"/>
          <w:sz w:val="28"/>
          <w:szCs w:val="28"/>
          <w:rtl w:val="0"/>
        </w:rPr>
        <w:t xml:space="preserve">Matemáticas Tempranas en Familia</w:t>
      </w:r>
      <w:r w:rsidDel="00000000" w:rsidR="00000000" w:rsidRPr="00000000">
        <w:rPr>
          <w:rFonts w:ascii="Georgia" w:cs="Georgia" w:eastAsia="Georgia" w:hAnsi="Georgia"/>
          <w:color w:val="202124"/>
          <w:sz w:val="28"/>
          <w:szCs w:val="28"/>
          <w:rtl w:val="0"/>
        </w:rPr>
        <w:t xml:space="preserve">, por favor escriba a:</w:t>
      </w:r>
    </w:p>
    <w:p w:rsidR="00000000" w:rsidDel="00000000" w:rsidP="00000000" w:rsidRDefault="00000000" w:rsidRPr="00000000" w14:paraId="00000017">
      <w:pPr>
        <w:rPr>
          <w:rFonts w:ascii="Georgia" w:cs="Georgia" w:eastAsia="Georgia" w:hAnsi="Georgia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-23812</wp:posOffset>
            </wp:positionH>
            <wp:positionV relativeFrom="paragraph">
              <wp:posOffset>184700</wp:posOffset>
            </wp:positionV>
            <wp:extent cx="600075" cy="610421"/>
            <wp:effectExtent b="0" l="0" r="0" t="0"/>
            <wp:wrapSquare wrapText="bothSides" distB="114300" distT="114300" distL="114300" distR="11430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10421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8">
      <w:pPr>
        <w:rPr>
          <w:color w:val="cc0000"/>
          <w:sz w:val="28"/>
          <w:szCs w:val="28"/>
        </w:rPr>
      </w:pPr>
      <w:hyperlink r:id="rId10">
        <w:r w:rsidDel="00000000" w:rsidR="00000000" w:rsidRPr="00000000">
          <w:rPr>
            <w:rFonts w:ascii="Georgia" w:cs="Georgia" w:eastAsia="Georgia" w:hAnsi="Georgia"/>
            <w:color w:val="cc0000"/>
            <w:sz w:val="28"/>
            <w:szCs w:val="28"/>
            <w:u w:val="single"/>
            <w:rtl w:val="0"/>
          </w:rPr>
          <w:t xml:space="preserve">Chris@EarlyFamilyMath.org</w:t>
        </w:r>
      </w:hyperlink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mailto:Chris@EarlyFamilyMath.org" TargetMode="Externa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1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